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826"/>
        <w:tblW w:w="16070" w:type="dxa"/>
        <w:tblLayout w:type="fixed"/>
        <w:tblLook w:val="04A0" w:firstRow="1" w:lastRow="0" w:firstColumn="1" w:lastColumn="0" w:noHBand="0" w:noVBand="1"/>
      </w:tblPr>
      <w:tblGrid>
        <w:gridCol w:w="8032"/>
        <w:gridCol w:w="8038"/>
      </w:tblGrid>
      <w:tr w:rsidR="001827E2" w:rsidTr="007F50F3">
        <w:trPr>
          <w:trHeight w:val="1524"/>
        </w:trPr>
        <w:tc>
          <w:tcPr>
            <w:tcW w:w="8032" w:type="dxa"/>
          </w:tcPr>
          <w:p w:rsidR="001827E2" w:rsidRDefault="003432FE" w:rsidP="001827E2">
            <w:r>
              <w:t xml:space="preserve"> </w:t>
            </w:r>
            <w:r w:rsidR="001827E2" w:rsidRPr="00926D71">
              <w:rPr>
                <w:noProof/>
                <w:lang w:eastAsia="pl-PL"/>
              </w:rPr>
              <w:drawing>
                <wp:inline distT="0" distB="0" distL="0" distR="0" wp14:anchorId="69A4A775" wp14:editId="6CB9223F">
                  <wp:extent cx="4705350" cy="546100"/>
                  <wp:effectExtent l="0" t="0" r="0" b="6350"/>
                  <wp:docPr id="4" name="Obraz 4" descr="ciag-feprreg-rrp-lodz-ueef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ag-feprreg-rrp-lodz-ueef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7E2" w:rsidRPr="001827E2" w:rsidRDefault="00DE6F67" w:rsidP="008E3C2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nr RPLD.09.02.01-10-A014</w:t>
            </w:r>
            <w:r w:rsidR="001827E2" w:rsidRPr="001827E2">
              <w:rPr>
                <w:sz w:val="18"/>
                <w:szCs w:val="18"/>
              </w:rPr>
              <w:t>/19 pn. „</w:t>
            </w:r>
            <w:r>
              <w:rPr>
                <w:sz w:val="18"/>
                <w:szCs w:val="18"/>
              </w:rPr>
              <w:t>CUŚ DOBREGO!</w:t>
            </w:r>
            <w:r w:rsidR="001827E2" w:rsidRPr="001827E2">
              <w:rPr>
                <w:sz w:val="18"/>
                <w:szCs w:val="18"/>
              </w:rPr>
              <w:t>”   współfinansowany ze środków Europejskiego Funduszu Społecznego w ramach Regionalnego Programu Operacyjnego Województwa Łódzkiego  na lata 2014-2020</w:t>
            </w:r>
          </w:p>
          <w:p w:rsidR="001827E2" w:rsidRPr="001827E2" w:rsidRDefault="001827E2" w:rsidP="001827E2"/>
        </w:tc>
        <w:tc>
          <w:tcPr>
            <w:tcW w:w="8038" w:type="dxa"/>
          </w:tcPr>
          <w:p w:rsidR="001827E2" w:rsidRDefault="001827E2" w:rsidP="001827E2">
            <w:r w:rsidRPr="00926D71">
              <w:rPr>
                <w:noProof/>
                <w:lang w:eastAsia="pl-PL"/>
              </w:rPr>
              <w:drawing>
                <wp:inline distT="0" distB="0" distL="0" distR="0" wp14:anchorId="1563C207" wp14:editId="2F1732D4">
                  <wp:extent cx="4413250" cy="512199"/>
                  <wp:effectExtent l="0" t="0" r="0" b="2540"/>
                  <wp:docPr id="5" name="Obraz 5" descr="ciag-feprreg-rrp-lodz-ueef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ag-feprreg-rrp-lodz-ueef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283" cy="51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7E2" w:rsidRPr="001827E2" w:rsidRDefault="00DE6F67" w:rsidP="008E3C2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nr RPLD.09.02.01-10-A014</w:t>
            </w:r>
            <w:r w:rsidR="001827E2" w:rsidRPr="001827E2">
              <w:rPr>
                <w:sz w:val="18"/>
                <w:szCs w:val="18"/>
              </w:rPr>
              <w:t>/19 pn. „</w:t>
            </w:r>
            <w:r>
              <w:rPr>
                <w:sz w:val="18"/>
                <w:szCs w:val="18"/>
              </w:rPr>
              <w:t>CUŚ DOBREGO!</w:t>
            </w:r>
            <w:r w:rsidR="001827E2" w:rsidRPr="001827E2">
              <w:rPr>
                <w:sz w:val="18"/>
                <w:szCs w:val="18"/>
              </w:rPr>
              <w:t>”   współfinansowany ze środków Europejskiego Funduszu Społecznego w ramach Regionalnego Programu Operacyjnego Województwa Łódzkiego  na lata 2014-2020</w:t>
            </w:r>
          </w:p>
          <w:p w:rsidR="001827E2" w:rsidRPr="001827E2" w:rsidRDefault="001827E2" w:rsidP="001827E2">
            <w:pPr>
              <w:ind w:firstLine="708"/>
            </w:pPr>
          </w:p>
        </w:tc>
      </w:tr>
      <w:tr w:rsidR="001827E2" w:rsidTr="007F50F3">
        <w:trPr>
          <w:trHeight w:val="5966"/>
        </w:trPr>
        <w:tc>
          <w:tcPr>
            <w:tcW w:w="8032" w:type="dxa"/>
          </w:tcPr>
          <w:p w:rsidR="00496CF9" w:rsidRDefault="00C037D8" w:rsidP="007F666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</w:t>
            </w:r>
            <w:r w:rsidR="001827E2" w:rsidRPr="00C037D8">
              <w:rPr>
                <w:rFonts w:cstheme="minorHAnsi"/>
              </w:rPr>
              <w:t>Projekt pn.</w:t>
            </w:r>
            <w:r w:rsidR="00DE6F67">
              <w:rPr>
                <w:rFonts w:cstheme="minorHAnsi"/>
                <w:b/>
              </w:rPr>
              <w:t xml:space="preserve"> „ CUŚ DOBREGO!</w:t>
            </w:r>
            <w:r w:rsidR="001827E2" w:rsidRPr="00C037D8">
              <w:rPr>
                <w:rFonts w:cstheme="minorHAnsi"/>
                <w:b/>
              </w:rPr>
              <w:t>”</w:t>
            </w:r>
            <w:r w:rsidR="001827E2" w:rsidRPr="00C037D8">
              <w:rPr>
                <w:rFonts w:cstheme="minorHAnsi"/>
              </w:rPr>
              <w:t xml:space="preserve"> </w:t>
            </w:r>
          </w:p>
          <w:p w:rsidR="001827E2" w:rsidRPr="00496CF9" w:rsidRDefault="007F6664" w:rsidP="007F6664">
            <w:pPr>
              <w:rPr>
                <w:rFonts w:cstheme="minorHAnsi"/>
                <w:b/>
              </w:rPr>
            </w:pPr>
            <w:r w:rsidRPr="00C037D8">
              <w:rPr>
                <w:rFonts w:cstheme="minorHAnsi"/>
                <w:b/>
              </w:rPr>
              <w:t>W projekcie mogą wziąć udział osoby</w:t>
            </w:r>
            <w:r w:rsidR="001827E2" w:rsidRPr="00C037D8">
              <w:rPr>
                <w:rFonts w:cstheme="minorHAnsi"/>
                <w:b/>
              </w:rPr>
              <w:t xml:space="preserve">: </w:t>
            </w:r>
          </w:p>
          <w:p w:rsidR="001827E2" w:rsidRPr="00DE6F67" w:rsidRDefault="001827E2" w:rsidP="007F66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C037D8">
              <w:rPr>
                <w:rFonts w:cstheme="minorHAnsi"/>
              </w:rPr>
              <w:t xml:space="preserve"> </w:t>
            </w:r>
            <w:r w:rsidR="00DE6F67">
              <w:rPr>
                <w:rFonts w:cstheme="minorHAnsi"/>
                <w:sz w:val="20"/>
                <w:szCs w:val="20"/>
              </w:rPr>
              <w:t>mieszkańcy powiatu rawskiego</w:t>
            </w:r>
          </w:p>
          <w:p w:rsidR="00DE6F67" w:rsidRPr="00C037D8" w:rsidRDefault="00DE6F67" w:rsidP="007F66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osoby </w:t>
            </w:r>
            <w:r w:rsidR="003432FE">
              <w:rPr>
                <w:rFonts w:cstheme="minorHAnsi"/>
                <w:sz w:val="20"/>
                <w:szCs w:val="20"/>
              </w:rPr>
              <w:t>niesamodzi</w:t>
            </w:r>
            <w:r>
              <w:rPr>
                <w:rFonts w:cstheme="minorHAnsi"/>
                <w:sz w:val="20"/>
                <w:szCs w:val="20"/>
              </w:rPr>
              <w:t>elne, w tym osoby starsze lub niepełnosprawne wymagające wsparcia w zakresie usług medyczno - opiekuńczych</w:t>
            </w:r>
          </w:p>
          <w:p w:rsidR="003432FE" w:rsidRPr="00C037D8" w:rsidRDefault="00DE6F67" w:rsidP="00DE6F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Pierwszeństwo w dostępie do usług będą miały osoby </w:t>
            </w:r>
            <w:r w:rsidR="007F6664" w:rsidRPr="00C037D8">
              <w:rPr>
                <w:rFonts w:cstheme="minorHAnsi"/>
                <w:b/>
              </w:rPr>
              <w:t xml:space="preserve"> :</w:t>
            </w:r>
          </w:p>
          <w:p w:rsidR="008E3C21" w:rsidRPr="003432FE" w:rsidRDefault="003432FE" w:rsidP="003432FE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2FE">
              <w:rPr>
                <w:rFonts w:asciiTheme="minorHAnsi" w:hAnsiTheme="minorHAnsi" w:cstheme="minorHAnsi"/>
                <w:sz w:val="20"/>
                <w:szCs w:val="20"/>
              </w:rPr>
              <w:t>osoby niesamodzielne, których dochód nie przekracza 150% właściwego kryterium dochodowego, o którym mowa w ustawie z dnia 12 marca 2004 r. o pomocy społecznej</w:t>
            </w:r>
          </w:p>
          <w:p w:rsidR="003432FE" w:rsidRPr="003432FE" w:rsidRDefault="003432FE" w:rsidP="003432FE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2FE">
              <w:rPr>
                <w:rFonts w:asciiTheme="minorHAnsi" w:hAnsiTheme="minorHAnsi" w:cstheme="minorHAnsi"/>
                <w:sz w:val="20"/>
                <w:szCs w:val="20"/>
              </w:rPr>
              <w:t>osoby o znacznym lub umiarkowanym stopniu niepełnosprawności oraz  osoby z niepełnosprawnością sprzężoną, osoby z zaburzeniami psychicznymi, w tym osoby z niepełnosprawnością intelektualną i osoby z całościowymi zaburzeniami rozwojowymi</w:t>
            </w:r>
          </w:p>
          <w:p w:rsidR="003432FE" w:rsidRDefault="003432FE" w:rsidP="003432FE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2FE">
              <w:rPr>
                <w:rFonts w:asciiTheme="minorHAnsi" w:hAnsiTheme="minorHAnsi" w:cstheme="minorHAnsi"/>
                <w:sz w:val="20"/>
                <w:szCs w:val="20"/>
              </w:rPr>
              <w:t>osoby z rodzin korzystających z PO PŻ</w:t>
            </w:r>
          </w:p>
          <w:p w:rsidR="003432FE" w:rsidRPr="003432FE" w:rsidRDefault="003432FE" w:rsidP="003432FE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3432FE">
              <w:rPr>
                <w:rFonts w:asciiTheme="majorHAnsi" w:hAnsiTheme="majorHAnsi" w:cstheme="majorHAnsi"/>
                <w:sz w:val="20"/>
                <w:szCs w:val="20"/>
              </w:rPr>
              <w:t>osoby lub rodziny zagrożone ubóstwem lub wykluczeniem społecznym, doświadczające wielokrotnego wykluczenia społecznego</w:t>
            </w:r>
          </w:p>
          <w:p w:rsidR="001827E2" w:rsidRPr="00C037D8" w:rsidRDefault="00CD0E8A" w:rsidP="00CD0E8A">
            <w:pPr>
              <w:pStyle w:val="Default"/>
              <w:spacing w:after="141"/>
              <w:ind w:left="720"/>
              <w:rPr>
                <w:b/>
                <w:sz w:val="20"/>
                <w:szCs w:val="20"/>
              </w:rPr>
            </w:pPr>
            <w:r w:rsidRPr="00C037D8">
              <w:rPr>
                <w:b/>
                <w:sz w:val="20"/>
                <w:szCs w:val="20"/>
              </w:rPr>
              <w:t>Projekt obejmuje</w:t>
            </w:r>
            <w:r w:rsidR="001827E2" w:rsidRPr="00C037D8">
              <w:rPr>
                <w:b/>
                <w:sz w:val="20"/>
                <w:szCs w:val="20"/>
              </w:rPr>
              <w:t>:</w:t>
            </w:r>
          </w:p>
          <w:p w:rsidR="00496CF9" w:rsidRPr="00496CF9" w:rsidRDefault="003432FE" w:rsidP="003432F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96CF9">
              <w:rPr>
                <w:rFonts w:cstheme="minorHAnsi"/>
                <w:b/>
                <w:color w:val="000000"/>
                <w:sz w:val="20"/>
                <w:szCs w:val="20"/>
              </w:rPr>
              <w:t>teleopiekę</w:t>
            </w:r>
            <w:r w:rsidR="00496CF9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="00496CF9" w:rsidRPr="00526CB2">
              <w:rPr>
                <w:b/>
              </w:rPr>
              <w:t xml:space="preserve"> </w:t>
            </w:r>
            <w:r w:rsidR="00496CF9">
              <w:rPr>
                <w:sz w:val="20"/>
                <w:szCs w:val="20"/>
              </w:rPr>
              <w:t>świadczoną</w:t>
            </w:r>
            <w:r w:rsidR="00496CF9" w:rsidRPr="00496CF9">
              <w:rPr>
                <w:sz w:val="20"/>
                <w:szCs w:val="20"/>
              </w:rPr>
              <w:t xml:space="preserve"> przy użyciu opasek monitorujących parametry życiowe</w:t>
            </w:r>
          </w:p>
          <w:p w:rsidR="003432FE" w:rsidRPr="00496CF9" w:rsidRDefault="00496CF9" w:rsidP="00496CF9">
            <w:pPr>
              <w:pStyle w:val="Akapitzlist"/>
              <w:ind w:left="1080"/>
              <w:rPr>
                <w:rFonts w:cstheme="minorHAnsi"/>
                <w:color w:val="000000"/>
                <w:sz w:val="20"/>
                <w:szCs w:val="20"/>
              </w:rPr>
            </w:pPr>
            <w:r w:rsidRPr="00496CF9">
              <w:rPr>
                <w:sz w:val="20"/>
                <w:szCs w:val="20"/>
              </w:rPr>
              <w:t xml:space="preserve"> i sygnalizujących stan zagrożenia zdrowia i życia do personelu medycznego sprawują</w:t>
            </w:r>
            <w:r>
              <w:rPr>
                <w:sz w:val="20"/>
                <w:szCs w:val="20"/>
              </w:rPr>
              <w:t>cego dyżur w centrum teleopieki;</w:t>
            </w:r>
          </w:p>
          <w:p w:rsidR="00496CF9" w:rsidRPr="00496CF9" w:rsidRDefault="003432FE" w:rsidP="00496CF9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96CF9">
              <w:rPr>
                <w:rFonts w:cstheme="minorHAnsi"/>
                <w:b/>
                <w:color w:val="000000"/>
                <w:sz w:val="20"/>
                <w:szCs w:val="20"/>
              </w:rPr>
              <w:t>długoterminową opiekę w domu</w:t>
            </w:r>
            <w:r w:rsidRPr="00496CF9">
              <w:rPr>
                <w:rFonts w:cstheme="minorHAnsi"/>
                <w:color w:val="000000"/>
                <w:sz w:val="20"/>
                <w:szCs w:val="20"/>
              </w:rPr>
              <w:t xml:space="preserve"> dla osób</w:t>
            </w:r>
            <w:r w:rsidR="00496CF9" w:rsidRPr="00496CF9">
              <w:rPr>
                <w:rFonts w:cstheme="minorHAnsi"/>
                <w:color w:val="000000"/>
                <w:sz w:val="20"/>
                <w:szCs w:val="20"/>
              </w:rPr>
              <w:t xml:space="preserve">, których </w:t>
            </w:r>
            <w:r w:rsidR="00496CF9" w:rsidRPr="00496CF9">
              <w:rPr>
                <w:sz w:val="20"/>
                <w:szCs w:val="20"/>
              </w:rPr>
              <w:t>stan zdrowia zostanie oceniony przez lekarza na od 4</w:t>
            </w:r>
            <w:r w:rsidR="00496CF9">
              <w:rPr>
                <w:sz w:val="20"/>
                <w:szCs w:val="20"/>
              </w:rPr>
              <w:t>0 do 60 punktów w skali Bhartel;</w:t>
            </w:r>
          </w:p>
          <w:p w:rsidR="00C037D8" w:rsidRDefault="00496CF9" w:rsidP="00C037D8">
            <w:pPr>
              <w:pStyle w:val="Akapitzlist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Zgłoszenie do u</w:t>
            </w:r>
            <w:r w:rsidR="003432FE">
              <w:rPr>
                <w:rFonts w:cstheme="minorHAnsi"/>
                <w:b/>
                <w:color w:val="000000"/>
                <w:sz w:val="20"/>
                <w:szCs w:val="20"/>
              </w:rPr>
              <w:t>dział w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projekcie</w:t>
            </w:r>
            <w:r w:rsidR="003432FE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037D8" w:rsidRPr="005C5667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7F50F3" w:rsidRDefault="00496CF9" w:rsidP="00496CF9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dostarczyć wypełnioną ankietę kwalifikującą do </w:t>
            </w:r>
            <w:r>
              <w:rPr>
                <w:rFonts w:cstheme="minorHAnsi"/>
                <w:sz w:val="20"/>
                <w:szCs w:val="20"/>
              </w:rPr>
              <w:t xml:space="preserve">biura </w:t>
            </w:r>
            <w:r>
              <w:rPr>
                <w:rFonts w:cstheme="minorHAnsi"/>
                <w:sz w:val="20"/>
                <w:szCs w:val="20"/>
              </w:rPr>
              <w:t>projektu</w:t>
            </w:r>
            <w:r>
              <w:rPr>
                <w:rFonts w:cstheme="minorHAnsi"/>
                <w:sz w:val="20"/>
                <w:szCs w:val="20"/>
              </w:rPr>
              <w:t xml:space="preserve"> (do pobrania w biurze projektu – SP ZOZ Rawa Mazowiecka, ul. Warszawska 14 lub na stronie www </w:t>
            </w:r>
            <w:r w:rsidR="007F50F3">
              <w:rPr>
                <w:rFonts w:cstheme="minorHAnsi"/>
                <w:sz w:val="20"/>
                <w:szCs w:val="20"/>
              </w:rPr>
              <w:t xml:space="preserve">Szpitala </w:t>
            </w:r>
          </w:p>
          <w:p w:rsidR="00C037D8" w:rsidRPr="00496CF9" w:rsidRDefault="00496CF9" w:rsidP="007F50F3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zakładce Projekty UE)</w:t>
            </w:r>
          </w:p>
          <w:p w:rsidR="00F001DB" w:rsidRPr="002D0EA0" w:rsidRDefault="00F001DB" w:rsidP="00F001DB">
            <w:pPr>
              <w:pStyle w:val="Akapitzlist"/>
              <w:rPr>
                <w:sz w:val="20"/>
                <w:szCs w:val="20"/>
              </w:rPr>
            </w:pPr>
          </w:p>
          <w:p w:rsidR="007F50F3" w:rsidRDefault="007F50F3" w:rsidP="007F50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Realizator i b</w:t>
            </w:r>
            <w:r w:rsidRPr="006369E3">
              <w:rPr>
                <w:b/>
                <w:sz w:val="20"/>
                <w:szCs w:val="20"/>
              </w:rPr>
              <w:t>iuro projektu</w:t>
            </w:r>
            <w:r>
              <w:rPr>
                <w:sz w:val="20"/>
                <w:szCs w:val="20"/>
              </w:rPr>
              <w:t>:</w:t>
            </w:r>
            <w:r w:rsidRPr="002D0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 ZOZ Rawa Mazowiecka, ul Warszawska 14 – budynek                 </w:t>
            </w:r>
          </w:p>
          <w:p w:rsidR="001827E2" w:rsidRPr="000C1ADD" w:rsidRDefault="007F50F3" w:rsidP="007F5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administracji,  tel. 729 059 508, </w:t>
            </w:r>
            <w:hyperlink r:id="rId10" w:history="1">
              <w:r w:rsidRPr="00A575B3">
                <w:rPr>
                  <w:rStyle w:val="Hipercze"/>
                  <w:sz w:val="20"/>
                  <w:szCs w:val="20"/>
                </w:rPr>
                <w:t>ue@szpitalrawa.pl</w:t>
              </w:r>
            </w:hyperlink>
            <w:r>
              <w:rPr>
                <w:sz w:val="20"/>
                <w:szCs w:val="20"/>
              </w:rPr>
              <w:t xml:space="preserve"> lub Sekretariat tel. 729 059 534</w:t>
            </w:r>
          </w:p>
        </w:tc>
        <w:tc>
          <w:tcPr>
            <w:tcW w:w="8038" w:type="dxa"/>
          </w:tcPr>
          <w:p w:rsidR="00496CF9" w:rsidRDefault="008E3C21" w:rsidP="00496CF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</w:t>
            </w:r>
            <w:r w:rsidRPr="00C037D8">
              <w:rPr>
                <w:rFonts w:cstheme="minorHAnsi"/>
              </w:rPr>
              <w:t>Projekt pn.</w:t>
            </w:r>
            <w:r w:rsidR="00DE6F67">
              <w:rPr>
                <w:rFonts w:cstheme="minorHAnsi"/>
                <w:b/>
              </w:rPr>
              <w:t xml:space="preserve"> „ CUŚ DOBREGO</w:t>
            </w:r>
            <w:r w:rsidRPr="00C037D8">
              <w:rPr>
                <w:rFonts w:cstheme="minorHAnsi"/>
                <w:b/>
              </w:rPr>
              <w:t>”</w:t>
            </w:r>
            <w:r w:rsidRPr="00C037D8">
              <w:rPr>
                <w:rFonts w:cstheme="minorHAnsi"/>
              </w:rPr>
              <w:t xml:space="preserve"> </w:t>
            </w:r>
          </w:p>
          <w:p w:rsidR="00496CF9" w:rsidRPr="00496CF9" w:rsidRDefault="00496CF9" w:rsidP="00496CF9">
            <w:pPr>
              <w:rPr>
                <w:rFonts w:cstheme="minorHAnsi"/>
                <w:b/>
              </w:rPr>
            </w:pPr>
            <w:r w:rsidRPr="00C037D8">
              <w:rPr>
                <w:rFonts w:cstheme="minorHAnsi"/>
                <w:b/>
              </w:rPr>
              <w:t xml:space="preserve">W projekcie mogą wziąć udział osoby: </w:t>
            </w:r>
          </w:p>
          <w:p w:rsidR="00496CF9" w:rsidRPr="00DE6F67" w:rsidRDefault="00496CF9" w:rsidP="00496CF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C037D8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mieszkańcy powiatu rawskiego</w:t>
            </w:r>
          </w:p>
          <w:p w:rsidR="00496CF9" w:rsidRPr="00C037D8" w:rsidRDefault="00496CF9" w:rsidP="00496CF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osoby niesamodzielne, w tym osoby starsze lub niepełnosprawne wymagające wsparcia w zakresie usług medyczno - opiekuńczych</w:t>
            </w:r>
          </w:p>
          <w:p w:rsidR="00496CF9" w:rsidRPr="00C037D8" w:rsidRDefault="00496CF9" w:rsidP="00496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Pierwszeństwo w dostępie do usług będą miały osoby </w:t>
            </w:r>
            <w:r w:rsidRPr="00C037D8">
              <w:rPr>
                <w:rFonts w:cstheme="minorHAnsi"/>
                <w:b/>
              </w:rPr>
              <w:t xml:space="preserve"> :</w:t>
            </w:r>
          </w:p>
          <w:p w:rsidR="00496CF9" w:rsidRPr="003432FE" w:rsidRDefault="00496CF9" w:rsidP="00496CF9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2FE">
              <w:rPr>
                <w:rFonts w:asciiTheme="minorHAnsi" w:hAnsiTheme="minorHAnsi" w:cstheme="minorHAnsi"/>
                <w:sz w:val="20"/>
                <w:szCs w:val="20"/>
              </w:rPr>
              <w:t>osoby niesamodzielne, których dochód nie przekracza 150% właściwego kryterium dochodowego, o którym mowa w ustawie z dnia 12 marca 2004 r. o pomocy społecznej</w:t>
            </w:r>
          </w:p>
          <w:p w:rsidR="00496CF9" w:rsidRPr="003432FE" w:rsidRDefault="00496CF9" w:rsidP="00496CF9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2FE">
              <w:rPr>
                <w:rFonts w:asciiTheme="minorHAnsi" w:hAnsiTheme="minorHAnsi" w:cstheme="minorHAnsi"/>
                <w:sz w:val="20"/>
                <w:szCs w:val="20"/>
              </w:rPr>
              <w:t>osoby o znacznym lub umiarkowanym stopniu niepełnosprawności oraz  osoby z niepełnosprawnością sprzężoną, osoby z zaburzeniami psychicznymi, w tym osoby z niepełnosprawnością intelektualną i osoby z całościowymi zaburzeniami rozwojowymi</w:t>
            </w:r>
          </w:p>
          <w:p w:rsidR="00496CF9" w:rsidRDefault="00496CF9" w:rsidP="00496CF9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432FE">
              <w:rPr>
                <w:rFonts w:asciiTheme="minorHAnsi" w:hAnsiTheme="minorHAnsi" w:cstheme="minorHAnsi"/>
                <w:sz w:val="20"/>
                <w:szCs w:val="20"/>
              </w:rPr>
              <w:t>osoby z rodzin korzystających z PO PŻ</w:t>
            </w:r>
          </w:p>
          <w:p w:rsidR="00496CF9" w:rsidRPr="003432FE" w:rsidRDefault="00496CF9" w:rsidP="00496CF9">
            <w:pPr>
              <w:pStyle w:val="Default"/>
              <w:numPr>
                <w:ilvl w:val="0"/>
                <w:numId w:val="20"/>
              </w:numPr>
              <w:spacing w:after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3432FE">
              <w:rPr>
                <w:rFonts w:asciiTheme="majorHAnsi" w:hAnsiTheme="majorHAnsi" w:cstheme="majorHAnsi"/>
                <w:sz w:val="20"/>
                <w:szCs w:val="20"/>
              </w:rPr>
              <w:t>osoby lub rodziny zagrożone ubóstwem lub wykluczeniem społecznym, doświadczające wielokrotnego wykluczenia społecznego</w:t>
            </w:r>
          </w:p>
          <w:p w:rsidR="00496CF9" w:rsidRPr="00C037D8" w:rsidRDefault="00496CF9" w:rsidP="00496CF9">
            <w:pPr>
              <w:pStyle w:val="Default"/>
              <w:spacing w:after="141"/>
              <w:ind w:left="720"/>
              <w:rPr>
                <w:b/>
                <w:sz w:val="20"/>
                <w:szCs w:val="20"/>
              </w:rPr>
            </w:pPr>
            <w:r w:rsidRPr="00C037D8">
              <w:rPr>
                <w:b/>
                <w:sz w:val="20"/>
                <w:szCs w:val="20"/>
              </w:rPr>
              <w:t>Projekt obejmuje:</w:t>
            </w:r>
          </w:p>
          <w:p w:rsidR="00496CF9" w:rsidRPr="007F50F3" w:rsidRDefault="00496CF9" w:rsidP="007F50F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F50F3">
              <w:rPr>
                <w:rFonts w:cstheme="minorHAnsi"/>
                <w:b/>
                <w:color w:val="000000"/>
                <w:sz w:val="20"/>
                <w:szCs w:val="20"/>
              </w:rPr>
              <w:t>teleopiekę</w:t>
            </w:r>
            <w:r w:rsidRPr="007F50F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Pr="007F50F3">
              <w:rPr>
                <w:b/>
              </w:rPr>
              <w:t xml:space="preserve"> </w:t>
            </w:r>
            <w:r w:rsidRPr="007F50F3">
              <w:rPr>
                <w:sz w:val="20"/>
                <w:szCs w:val="20"/>
              </w:rPr>
              <w:t>świadczoną przy użyciu opasek monitorujących parametry życiowe</w:t>
            </w:r>
          </w:p>
          <w:p w:rsidR="00496CF9" w:rsidRPr="00496CF9" w:rsidRDefault="00496CF9" w:rsidP="00496CF9">
            <w:pPr>
              <w:pStyle w:val="Akapitzlist"/>
              <w:ind w:left="1080"/>
              <w:rPr>
                <w:rFonts w:cstheme="minorHAnsi"/>
                <w:color w:val="000000"/>
                <w:sz w:val="20"/>
                <w:szCs w:val="20"/>
              </w:rPr>
            </w:pPr>
            <w:r w:rsidRPr="00496CF9">
              <w:rPr>
                <w:sz w:val="20"/>
                <w:szCs w:val="20"/>
              </w:rPr>
              <w:t xml:space="preserve"> i sygnalizujących stan zagrożenia zdrowia i życia do personelu medycznego sprawują</w:t>
            </w:r>
            <w:r>
              <w:rPr>
                <w:sz w:val="20"/>
                <w:szCs w:val="20"/>
              </w:rPr>
              <w:t>cego dyżur w centrum teleopieki;</w:t>
            </w:r>
          </w:p>
          <w:p w:rsidR="00496CF9" w:rsidRPr="00496CF9" w:rsidRDefault="00496CF9" w:rsidP="007F50F3">
            <w:pPr>
              <w:pStyle w:val="Akapitzlist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496CF9">
              <w:rPr>
                <w:rFonts w:cstheme="minorHAnsi"/>
                <w:b/>
                <w:color w:val="000000"/>
                <w:sz w:val="20"/>
                <w:szCs w:val="20"/>
              </w:rPr>
              <w:t>długoterminową opiekę w domu</w:t>
            </w:r>
            <w:r w:rsidRPr="00496CF9">
              <w:rPr>
                <w:rFonts w:cstheme="minorHAnsi"/>
                <w:color w:val="000000"/>
                <w:sz w:val="20"/>
                <w:szCs w:val="20"/>
              </w:rPr>
              <w:t xml:space="preserve"> dla osób, których </w:t>
            </w:r>
            <w:r w:rsidRPr="00496CF9">
              <w:rPr>
                <w:sz w:val="20"/>
                <w:szCs w:val="20"/>
              </w:rPr>
              <w:t>stan zdrowia zostanie oceniony przez lekarza na od 4</w:t>
            </w:r>
            <w:r>
              <w:rPr>
                <w:sz w:val="20"/>
                <w:szCs w:val="20"/>
              </w:rPr>
              <w:t>0 do 60 punktów w skali Bhartel;</w:t>
            </w:r>
          </w:p>
          <w:p w:rsidR="00496CF9" w:rsidRDefault="00496CF9" w:rsidP="00496CF9">
            <w:pPr>
              <w:pStyle w:val="Akapitzlist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Zgłoszenie do udział w projekcie </w:t>
            </w:r>
            <w:r w:rsidRPr="005C5667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7F50F3" w:rsidRDefault="00496CF9" w:rsidP="00496CF9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dostarczyć wypełnioną ankietę kwalifikującą do biura projektu (do pobrania w biurze projektu – SP ZOZ Rawa Mazowiecka, ul. Warszawska 14 lub na stronie www Szpitala </w:t>
            </w:r>
          </w:p>
          <w:p w:rsidR="00496CF9" w:rsidRDefault="00496CF9" w:rsidP="007F50F3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zakładce Projekty UE</w:t>
            </w:r>
            <w:r w:rsidR="007F50F3">
              <w:rPr>
                <w:rFonts w:cstheme="minorHAnsi"/>
                <w:sz w:val="20"/>
                <w:szCs w:val="20"/>
              </w:rPr>
              <w:t>)</w:t>
            </w:r>
          </w:p>
          <w:p w:rsidR="007F50F3" w:rsidRPr="007F50F3" w:rsidRDefault="007F50F3" w:rsidP="007F50F3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496CF9" w:rsidRDefault="007F50F3" w:rsidP="00496C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Realizator i b</w:t>
            </w:r>
            <w:r w:rsidR="00496CF9" w:rsidRPr="006369E3">
              <w:rPr>
                <w:b/>
                <w:sz w:val="20"/>
                <w:szCs w:val="20"/>
              </w:rPr>
              <w:t>iuro projektu</w:t>
            </w:r>
            <w:r>
              <w:rPr>
                <w:sz w:val="20"/>
                <w:szCs w:val="20"/>
              </w:rPr>
              <w:t>:</w:t>
            </w:r>
            <w:r w:rsidR="00496CF9" w:rsidRPr="002D0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 ZOZ Rawa Mazowiecka</w:t>
            </w:r>
            <w:r w:rsidR="00496CF9">
              <w:rPr>
                <w:sz w:val="20"/>
                <w:szCs w:val="20"/>
              </w:rPr>
              <w:t xml:space="preserve">, ul Warszawska 14 – budynek                 </w:t>
            </w:r>
          </w:p>
          <w:p w:rsidR="00496CF9" w:rsidRPr="002D0EA0" w:rsidRDefault="007F50F3" w:rsidP="00496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96CF9">
              <w:rPr>
                <w:sz w:val="20"/>
                <w:szCs w:val="20"/>
              </w:rPr>
              <w:t>administracji,  tel. 729 059</w:t>
            </w:r>
            <w:r>
              <w:rPr>
                <w:sz w:val="20"/>
                <w:szCs w:val="20"/>
              </w:rPr>
              <w:t> </w:t>
            </w:r>
            <w:r w:rsidR="00496CF9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 xml:space="preserve">, </w:t>
            </w:r>
            <w:hyperlink r:id="rId11" w:history="1">
              <w:r w:rsidRPr="00A575B3">
                <w:rPr>
                  <w:rStyle w:val="Hipercze"/>
                  <w:sz w:val="20"/>
                  <w:szCs w:val="20"/>
                </w:rPr>
                <w:t>ue@szpitalrawa.pl</w:t>
              </w:r>
            </w:hyperlink>
            <w:r>
              <w:rPr>
                <w:sz w:val="20"/>
                <w:szCs w:val="20"/>
              </w:rPr>
              <w:t xml:space="preserve"> lub Sekretariat tel. 729 059 534</w:t>
            </w:r>
            <w:r w:rsidR="00496CF9" w:rsidRPr="002D0EA0">
              <w:rPr>
                <w:sz w:val="20"/>
                <w:szCs w:val="20"/>
              </w:rPr>
              <w:t xml:space="preserve"> </w:t>
            </w:r>
          </w:p>
          <w:p w:rsidR="008E3C21" w:rsidRPr="008E3C21" w:rsidRDefault="008E3C21" w:rsidP="00496CF9">
            <w:pPr>
              <w:ind w:left="-110"/>
              <w:rPr>
                <w:sz w:val="20"/>
                <w:szCs w:val="20"/>
              </w:rPr>
            </w:pPr>
          </w:p>
        </w:tc>
      </w:tr>
    </w:tbl>
    <w:p w:rsidR="00A23E52" w:rsidRDefault="00A23E52" w:rsidP="007F50F3"/>
    <w:sectPr w:rsidR="00A23E52" w:rsidSect="00182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63" w:rsidRDefault="000B3963" w:rsidP="001827E2">
      <w:r>
        <w:separator/>
      </w:r>
    </w:p>
  </w:endnote>
  <w:endnote w:type="continuationSeparator" w:id="0">
    <w:p w:rsidR="000B3963" w:rsidRDefault="000B3963" w:rsidP="0018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63" w:rsidRDefault="000B3963" w:rsidP="001827E2">
      <w:r>
        <w:separator/>
      </w:r>
    </w:p>
  </w:footnote>
  <w:footnote w:type="continuationSeparator" w:id="0">
    <w:p w:rsidR="000B3963" w:rsidRDefault="000B3963" w:rsidP="0018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5DD"/>
    <w:multiLevelType w:val="hybridMultilevel"/>
    <w:tmpl w:val="F6D294D8"/>
    <w:lvl w:ilvl="0" w:tplc="8ED05CB8">
      <w:start w:val="1"/>
      <w:numFmt w:val="decimal"/>
      <w:lvlText w:val="%1."/>
      <w:lvlJc w:val="left"/>
      <w:pPr>
        <w:ind w:left="1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9B8062C"/>
    <w:multiLevelType w:val="hybridMultilevel"/>
    <w:tmpl w:val="5BD08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4F5"/>
    <w:multiLevelType w:val="hybridMultilevel"/>
    <w:tmpl w:val="20E445AE"/>
    <w:lvl w:ilvl="0" w:tplc="8ED05C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22A45"/>
    <w:multiLevelType w:val="hybridMultilevel"/>
    <w:tmpl w:val="89F2996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E63"/>
    <w:multiLevelType w:val="hybridMultilevel"/>
    <w:tmpl w:val="B4664FA6"/>
    <w:lvl w:ilvl="0" w:tplc="87E6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72788"/>
    <w:multiLevelType w:val="hybridMultilevel"/>
    <w:tmpl w:val="9B2E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DED"/>
    <w:multiLevelType w:val="hybridMultilevel"/>
    <w:tmpl w:val="804C6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26DF"/>
    <w:multiLevelType w:val="hybridMultilevel"/>
    <w:tmpl w:val="C214F99C"/>
    <w:lvl w:ilvl="0" w:tplc="78FC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5777B"/>
    <w:multiLevelType w:val="hybridMultilevel"/>
    <w:tmpl w:val="5012407E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6CFA"/>
    <w:multiLevelType w:val="hybridMultilevel"/>
    <w:tmpl w:val="7786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B69"/>
    <w:multiLevelType w:val="hybridMultilevel"/>
    <w:tmpl w:val="67E66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1EA"/>
    <w:multiLevelType w:val="hybridMultilevel"/>
    <w:tmpl w:val="ADB4417A"/>
    <w:lvl w:ilvl="0" w:tplc="70E21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D5B01"/>
    <w:multiLevelType w:val="hybridMultilevel"/>
    <w:tmpl w:val="1B12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A3A"/>
    <w:multiLevelType w:val="hybridMultilevel"/>
    <w:tmpl w:val="7CD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5993"/>
    <w:multiLevelType w:val="hybridMultilevel"/>
    <w:tmpl w:val="6CB6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C19BD"/>
    <w:multiLevelType w:val="hybridMultilevel"/>
    <w:tmpl w:val="AC7CA440"/>
    <w:lvl w:ilvl="0" w:tplc="EF22A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019F3"/>
    <w:multiLevelType w:val="hybridMultilevel"/>
    <w:tmpl w:val="5DDAE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6C40C9"/>
    <w:multiLevelType w:val="hybridMultilevel"/>
    <w:tmpl w:val="5B4CEDA8"/>
    <w:lvl w:ilvl="0" w:tplc="8ED05C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CE0D78"/>
    <w:multiLevelType w:val="hybridMultilevel"/>
    <w:tmpl w:val="D402E3C2"/>
    <w:lvl w:ilvl="0" w:tplc="09D80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22"/>
  </w:num>
  <w:num w:numId="8">
    <w:abstractNumId w:val="19"/>
  </w:num>
  <w:num w:numId="9">
    <w:abstractNumId w:val="8"/>
  </w:num>
  <w:num w:numId="10">
    <w:abstractNumId w:val="0"/>
  </w:num>
  <w:num w:numId="11">
    <w:abstractNumId w:val="9"/>
  </w:num>
  <w:num w:numId="12">
    <w:abstractNumId w:val="21"/>
  </w:num>
  <w:num w:numId="13">
    <w:abstractNumId w:val="3"/>
  </w:num>
  <w:num w:numId="14">
    <w:abstractNumId w:val="10"/>
  </w:num>
  <w:num w:numId="15">
    <w:abstractNumId w:val="15"/>
  </w:num>
  <w:num w:numId="16">
    <w:abstractNumId w:val="18"/>
  </w:num>
  <w:num w:numId="17">
    <w:abstractNumId w:val="1"/>
  </w:num>
  <w:num w:numId="18">
    <w:abstractNumId w:val="13"/>
  </w:num>
  <w:num w:numId="19">
    <w:abstractNumId w:val="11"/>
  </w:num>
  <w:num w:numId="20">
    <w:abstractNumId w:val="5"/>
  </w:num>
  <w:num w:numId="21">
    <w:abstractNumId w:val="4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0"/>
    <w:rsid w:val="000A3BD0"/>
    <w:rsid w:val="000B3963"/>
    <w:rsid w:val="000C1ADD"/>
    <w:rsid w:val="001827E2"/>
    <w:rsid w:val="0021177A"/>
    <w:rsid w:val="002D0EA0"/>
    <w:rsid w:val="003432FE"/>
    <w:rsid w:val="003B285A"/>
    <w:rsid w:val="00414A93"/>
    <w:rsid w:val="00496CF9"/>
    <w:rsid w:val="00534C5D"/>
    <w:rsid w:val="005C5667"/>
    <w:rsid w:val="006369E3"/>
    <w:rsid w:val="007F50F3"/>
    <w:rsid w:val="007F6664"/>
    <w:rsid w:val="008E3C21"/>
    <w:rsid w:val="00A23E52"/>
    <w:rsid w:val="00B64E33"/>
    <w:rsid w:val="00C037D8"/>
    <w:rsid w:val="00C1186F"/>
    <w:rsid w:val="00CD0E8A"/>
    <w:rsid w:val="00DE6F67"/>
    <w:rsid w:val="00E17F7A"/>
    <w:rsid w:val="00F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E747"/>
  <w15:chartTrackingRefBased/>
  <w15:docId w15:val="{3323FB4B-239B-4CBA-9609-F0FCF18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7E2"/>
  </w:style>
  <w:style w:type="paragraph" w:styleId="Stopka">
    <w:name w:val="footer"/>
    <w:basedOn w:val="Normalny"/>
    <w:link w:val="StopkaZnak"/>
    <w:uiPriority w:val="99"/>
    <w:unhideWhenUsed/>
    <w:rsid w:val="00182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7E2"/>
  </w:style>
  <w:style w:type="table" w:styleId="Tabela-Siatka">
    <w:name w:val="Table Grid"/>
    <w:basedOn w:val="Standardowy"/>
    <w:uiPriority w:val="39"/>
    <w:rsid w:val="0018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e@szpitalr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e@szpitalra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F893-6C57-4E68-BB30-E989C8B1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cp:lastPrinted>2020-03-09T11:47:00Z</cp:lastPrinted>
  <dcterms:created xsi:type="dcterms:W3CDTF">2020-09-28T08:09:00Z</dcterms:created>
  <dcterms:modified xsi:type="dcterms:W3CDTF">2020-09-28T08:09:00Z</dcterms:modified>
</cp:coreProperties>
</file>