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697" w:rsidRPr="00267697" w:rsidRDefault="00267697" w:rsidP="002676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267697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Załącznik nr </w:t>
      </w:r>
      <w:r w:rsidR="00C3255B">
        <w:rPr>
          <w:rFonts w:ascii="Cambria" w:eastAsia="Times New Roman" w:hAnsi="Cambria" w:cs="Times New Roman"/>
          <w:b/>
          <w:sz w:val="24"/>
          <w:szCs w:val="24"/>
          <w:lang w:eastAsia="pl-PL"/>
        </w:rPr>
        <w:t>7</w:t>
      </w:r>
      <w:r w:rsidRPr="00267697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d</w:t>
      </w:r>
      <w:r w:rsidRPr="00267697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o SWZ</w:t>
      </w:r>
    </w:p>
    <w:p w:rsidR="00267697" w:rsidRPr="00267697" w:rsidRDefault="00267697" w:rsidP="00267697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sz w:val="26"/>
          <w:szCs w:val="26"/>
          <w:lang w:eastAsia="pl-PL"/>
        </w:rPr>
      </w:pPr>
      <w:r w:rsidRPr="00267697">
        <w:rPr>
          <w:rFonts w:ascii="Cambria" w:eastAsia="Times New Roman" w:hAnsi="Cambria" w:cs="Times New Roman"/>
          <w:b/>
          <w:sz w:val="26"/>
          <w:szCs w:val="26"/>
          <w:lang w:eastAsia="pl-PL"/>
        </w:rPr>
        <w:t xml:space="preserve">Identyfikator postępowania na </w:t>
      </w:r>
      <w:proofErr w:type="spellStart"/>
      <w:r w:rsidRPr="00267697">
        <w:rPr>
          <w:rFonts w:ascii="Cambria" w:eastAsia="Times New Roman" w:hAnsi="Cambria" w:cs="Times New Roman"/>
          <w:b/>
          <w:sz w:val="26"/>
          <w:szCs w:val="26"/>
          <w:lang w:eastAsia="pl-PL"/>
        </w:rPr>
        <w:t>miniPortalu</w:t>
      </w:r>
      <w:proofErr w:type="spellEnd"/>
    </w:p>
    <w:p w:rsidR="00267697" w:rsidRPr="00267697" w:rsidRDefault="00267697" w:rsidP="00267697">
      <w:pPr>
        <w:suppressAutoHyphens/>
        <w:autoSpaceDN w:val="0"/>
        <w:spacing w:after="0"/>
        <w:jc w:val="center"/>
        <w:textAlignment w:val="baseline"/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</w:pPr>
      <w:r w:rsidRPr="00267697"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  <w:t xml:space="preserve">(Znak postępowania: </w:t>
      </w:r>
      <w:r w:rsidRPr="00267697">
        <w:rPr>
          <w:rFonts w:ascii="Cambria" w:eastAsia="Calibri" w:hAnsi="Cambria" w:cs="Times New Roman"/>
          <w:b/>
          <w:color w:val="000000"/>
          <w:sz w:val="24"/>
          <w:szCs w:val="24"/>
          <w:lang w:eastAsia="pl-PL"/>
        </w:rPr>
        <w:t>ZP</w:t>
      </w:r>
      <w:r>
        <w:rPr>
          <w:rFonts w:ascii="Cambria" w:eastAsia="Calibri" w:hAnsi="Cambria" w:cs="Times New Roman"/>
          <w:b/>
          <w:color w:val="000000"/>
          <w:sz w:val="24"/>
          <w:szCs w:val="24"/>
          <w:lang w:eastAsia="pl-PL"/>
        </w:rPr>
        <w:t>/0</w:t>
      </w:r>
      <w:r w:rsidR="00994329">
        <w:rPr>
          <w:rFonts w:ascii="Cambria" w:eastAsia="Calibri" w:hAnsi="Cambria" w:cs="Times New Roman"/>
          <w:b/>
          <w:color w:val="000000"/>
          <w:sz w:val="24"/>
          <w:szCs w:val="24"/>
          <w:lang w:eastAsia="pl-PL"/>
        </w:rPr>
        <w:t>4</w:t>
      </w:r>
      <w:bookmarkStart w:id="0" w:name="_GoBack"/>
      <w:bookmarkEnd w:id="0"/>
      <w:r>
        <w:rPr>
          <w:rFonts w:ascii="Cambria" w:eastAsia="Calibri" w:hAnsi="Cambria" w:cs="Times New Roman"/>
          <w:b/>
          <w:color w:val="000000"/>
          <w:sz w:val="24"/>
          <w:szCs w:val="24"/>
          <w:lang w:eastAsia="pl-PL"/>
        </w:rPr>
        <w:t>/2021</w:t>
      </w:r>
    </w:p>
    <w:p w:rsidR="00267697" w:rsidRPr="00267697" w:rsidRDefault="00267697" w:rsidP="00267697">
      <w:pPr>
        <w:suppressAutoHyphens/>
        <w:autoSpaceDN w:val="0"/>
        <w:spacing w:after="0"/>
        <w:jc w:val="center"/>
        <w:textAlignment w:val="baseline"/>
        <w:rPr>
          <w:rFonts w:ascii="Cambria" w:eastAsia="Calibri" w:hAnsi="Cambria" w:cs="Calibri"/>
          <w:bCs/>
          <w:color w:val="000000"/>
          <w:sz w:val="24"/>
          <w:szCs w:val="24"/>
          <w:lang w:eastAsia="pl-P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095"/>
      </w:tblGrid>
      <w:tr w:rsidR="00267697" w:rsidRPr="00267697" w:rsidTr="00EB4FB0">
        <w:tc>
          <w:tcPr>
            <w:tcW w:w="3369" w:type="dxa"/>
            <w:shd w:val="clear" w:color="auto" w:fill="auto"/>
            <w:vAlign w:val="center"/>
          </w:tcPr>
          <w:p w:rsidR="00267697" w:rsidRPr="00267697" w:rsidRDefault="00267697" w:rsidP="00267697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Cambria" w:eastAsia="Calibri" w:hAnsi="Cambri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267697" w:rsidRPr="00267697" w:rsidRDefault="00267697" w:rsidP="00267697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Cambria" w:eastAsia="Calibri" w:hAnsi="Cambria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267697">
              <w:rPr>
                <w:rFonts w:ascii="Cambria" w:eastAsia="Calibri" w:hAnsi="Cambria" w:cs="Calibri"/>
                <w:b/>
                <w:bCs/>
                <w:color w:val="000000"/>
                <w:sz w:val="24"/>
                <w:szCs w:val="24"/>
                <w:lang w:eastAsia="pl-PL"/>
              </w:rPr>
              <w:t>Identyfikator postępowania:</w:t>
            </w:r>
          </w:p>
          <w:p w:rsidR="00267697" w:rsidRPr="00267697" w:rsidRDefault="00267697" w:rsidP="00267697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Cambria" w:eastAsia="Calibri" w:hAnsi="Cambria" w:cs="Calibri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796904" w:rsidRPr="00796904" w:rsidRDefault="00796904" w:rsidP="00796904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Cambria" w:eastAsia="Calibri" w:hAnsi="Cambri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96904">
              <w:rPr>
                <w:rFonts w:ascii="Cambria" w:eastAsia="Calibri" w:hAnsi="Cambria" w:cs="Calibri"/>
                <w:b/>
                <w:bCs/>
                <w:color w:val="000000"/>
                <w:sz w:val="24"/>
                <w:szCs w:val="24"/>
                <w:lang w:eastAsia="pl-PL"/>
              </w:rPr>
              <w:t>Identyfikator postępowania</w:t>
            </w:r>
          </w:p>
          <w:p w:rsidR="00267697" w:rsidRPr="00267697" w:rsidRDefault="00994329" w:rsidP="00796904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Cambria" w:eastAsia="Calibri" w:hAnsi="Cambria" w:cs="Calibri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Segoe UI" w:hAnsi="Segoe UI" w:cs="Segoe UI"/>
                <w:color w:val="111111"/>
                <w:shd w:val="clear" w:color="auto" w:fill="FFFFFF"/>
              </w:rPr>
              <w:t>0f368b61-0bfa-4031-9fca-6ef2c19b00da</w:t>
            </w:r>
          </w:p>
        </w:tc>
      </w:tr>
    </w:tbl>
    <w:p w:rsidR="00267697" w:rsidRPr="00267697" w:rsidRDefault="00267697" w:rsidP="00267697">
      <w:pPr>
        <w:suppressAutoHyphens/>
        <w:autoSpaceDN w:val="0"/>
        <w:spacing w:after="0"/>
        <w:jc w:val="center"/>
        <w:textAlignment w:val="baseline"/>
        <w:rPr>
          <w:rFonts w:ascii="Cambria" w:eastAsia="Calibri" w:hAnsi="Cambria" w:cs="Calibri"/>
          <w:bCs/>
          <w:color w:val="000000"/>
          <w:sz w:val="24"/>
          <w:szCs w:val="24"/>
          <w:lang w:eastAsia="pl-PL"/>
        </w:rPr>
      </w:pPr>
    </w:p>
    <w:p w:rsidR="00267697" w:rsidRPr="00267697" w:rsidRDefault="00267697" w:rsidP="00267697">
      <w:pPr>
        <w:suppressAutoHyphens/>
        <w:autoSpaceDN w:val="0"/>
        <w:spacing w:after="0"/>
        <w:jc w:val="center"/>
        <w:textAlignment w:val="baseline"/>
        <w:rPr>
          <w:rFonts w:ascii="Cambria" w:eastAsia="Calibri" w:hAnsi="Cambria" w:cs="Calibri"/>
          <w:bCs/>
          <w:color w:val="000000"/>
          <w:sz w:val="24"/>
          <w:szCs w:val="24"/>
          <w:lang w:eastAsia="pl-PL"/>
        </w:rPr>
      </w:pPr>
    </w:p>
    <w:p w:rsidR="00267697" w:rsidRPr="00267697" w:rsidRDefault="00267697" w:rsidP="00267697">
      <w:pPr>
        <w:suppressAutoHyphens/>
        <w:autoSpaceDN w:val="0"/>
        <w:spacing w:after="0"/>
        <w:jc w:val="both"/>
        <w:textAlignment w:val="baseline"/>
        <w:rPr>
          <w:rFonts w:ascii="Cambria" w:eastAsia="Calibri" w:hAnsi="Cambria" w:cs="Calibri"/>
          <w:b/>
          <w:bCs/>
          <w:color w:val="000000"/>
          <w:sz w:val="24"/>
          <w:szCs w:val="24"/>
          <w:lang w:eastAsia="pl-PL"/>
        </w:rPr>
      </w:pPr>
      <w:r w:rsidRPr="00267697">
        <w:rPr>
          <w:rFonts w:ascii="Cambria" w:eastAsia="Calibri" w:hAnsi="Cambria" w:cs="Calibri"/>
          <w:b/>
          <w:bCs/>
          <w:color w:val="000000"/>
          <w:sz w:val="24"/>
          <w:szCs w:val="24"/>
          <w:lang w:eastAsia="pl-PL"/>
        </w:rPr>
        <w:t xml:space="preserve">Uwaga: Użyte w SWZ wyrażenie </w:t>
      </w:r>
      <w:r w:rsidRPr="00267697">
        <w:rPr>
          <w:rFonts w:ascii="Cambria" w:eastAsia="Calibri" w:hAnsi="Cambria" w:cs="Calibri"/>
          <w:b/>
          <w:bCs/>
          <w:i/>
          <w:iCs/>
          <w:color w:val="000000"/>
          <w:sz w:val="24"/>
          <w:szCs w:val="24"/>
          <w:lang w:eastAsia="pl-PL"/>
        </w:rPr>
        <w:t xml:space="preserve">„Identyfikator postępowania” </w:t>
      </w:r>
      <w:r w:rsidRPr="00267697">
        <w:rPr>
          <w:rFonts w:ascii="Cambria" w:eastAsia="Calibri" w:hAnsi="Cambria" w:cs="Calibri"/>
          <w:b/>
          <w:bCs/>
          <w:color w:val="000000"/>
          <w:sz w:val="24"/>
          <w:szCs w:val="24"/>
          <w:lang w:eastAsia="pl-PL"/>
        </w:rPr>
        <w:t xml:space="preserve">oznacza identyfikator postępowania podany w </w:t>
      </w:r>
      <w:proofErr w:type="spellStart"/>
      <w:r w:rsidRPr="00267697">
        <w:rPr>
          <w:rFonts w:ascii="Cambria" w:eastAsia="Calibri" w:hAnsi="Cambria" w:cs="Calibri"/>
          <w:b/>
          <w:bCs/>
          <w:color w:val="000000"/>
          <w:sz w:val="24"/>
          <w:szCs w:val="24"/>
          <w:lang w:eastAsia="pl-PL"/>
        </w:rPr>
        <w:t>miniPortalu</w:t>
      </w:r>
      <w:proofErr w:type="spellEnd"/>
      <w:r w:rsidRPr="00267697">
        <w:rPr>
          <w:rFonts w:ascii="Cambria" w:eastAsia="Calibri" w:hAnsi="Cambria" w:cs="Calibri"/>
          <w:b/>
          <w:bCs/>
          <w:color w:val="000000"/>
          <w:sz w:val="24"/>
          <w:szCs w:val="24"/>
          <w:lang w:eastAsia="pl-PL"/>
        </w:rPr>
        <w:t>.</w:t>
      </w:r>
    </w:p>
    <w:p w:rsidR="00267697" w:rsidRPr="00267697" w:rsidRDefault="00267697" w:rsidP="00267697">
      <w:pPr>
        <w:suppressAutoHyphens/>
        <w:autoSpaceDN w:val="0"/>
        <w:spacing w:after="0"/>
        <w:jc w:val="both"/>
        <w:textAlignment w:val="baseline"/>
        <w:rPr>
          <w:rFonts w:ascii="Cambria" w:eastAsia="Calibri" w:hAnsi="Cambria" w:cs="Arial"/>
          <w:b/>
          <w:bCs/>
          <w:color w:val="000000"/>
          <w:sz w:val="24"/>
          <w:szCs w:val="24"/>
          <w:lang w:eastAsia="pl-PL"/>
        </w:rPr>
      </w:pPr>
    </w:p>
    <w:p w:rsidR="00F363F1" w:rsidRDefault="00F363F1"/>
    <w:sectPr w:rsidR="00F363F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E72" w:rsidRDefault="00A74E72" w:rsidP="00796904">
      <w:pPr>
        <w:spacing w:after="0" w:line="240" w:lineRule="auto"/>
      </w:pPr>
      <w:r>
        <w:separator/>
      </w:r>
    </w:p>
  </w:endnote>
  <w:endnote w:type="continuationSeparator" w:id="0">
    <w:p w:rsidR="00A74E72" w:rsidRDefault="00A74E72" w:rsidP="00796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E72" w:rsidRDefault="00A74E72" w:rsidP="00796904">
      <w:pPr>
        <w:spacing w:after="0" w:line="240" w:lineRule="auto"/>
      </w:pPr>
      <w:r>
        <w:separator/>
      </w:r>
    </w:p>
  </w:footnote>
  <w:footnote w:type="continuationSeparator" w:id="0">
    <w:p w:rsidR="00A74E72" w:rsidRDefault="00A74E72" w:rsidP="00796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904" w:rsidRDefault="00E14BE0">
    <w:pPr>
      <w:pStyle w:val="Nagwek"/>
    </w:pPr>
    <w:r w:rsidRPr="00E14BE0">
      <w:rPr>
        <w:rFonts w:ascii="Times New Roman" w:eastAsia="Calibri" w:hAnsi="Times New Roman" w:cs="Times New Roman"/>
        <w:noProof/>
        <w:sz w:val="24"/>
        <w:lang w:eastAsia="pl-PL"/>
      </w:rPr>
      <w:drawing>
        <wp:inline distT="0" distB="0" distL="0" distR="0" wp14:anchorId="47990231" wp14:editId="53F5E798">
          <wp:extent cx="5543550" cy="847725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14BE0" w:rsidRPr="00E14BE0" w:rsidRDefault="00E14BE0" w:rsidP="00E14BE0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6"/>
        <w:szCs w:val="16"/>
      </w:rPr>
    </w:pPr>
    <w:r w:rsidRPr="00E14BE0">
      <w:rPr>
        <w:rFonts w:ascii="Calibri" w:eastAsia="Calibri" w:hAnsi="Calibri" w:cs="Times New Roman"/>
        <w:sz w:val="16"/>
        <w:szCs w:val="16"/>
      </w:rPr>
      <w:t xml:space="preserve">Projekt nr RPLD.10.03.03-10-C002/19 pn. „Krok w stronę zdrowia. Program badań przesiewowych raka jelita grubego” współfinansowany </w:t>
    </w:r>
  </w:p>
  <w:p w:rsidR="00796904" w:rsidRPr="00E14BE0" w:rsidRDefault="00E14BE0" w:rsidP="00E14BE0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6"/>
        <w:szCs w:val="16"/>
      </w:rPr>
    </w:pPr>
    <w:r w:rsidRPr="00E14BE0">
      <w:rPr>
        <w:rFonts w:ascii="Calibri" w:eastAsia="Calibri" w:hAnsi="Calibri" w:cs="Times New Roman"/>
        <w:sz w:val="16"/>
        <w:szCs w:val="16"/>
      </w:rPr>
      <w:t>Ze środków Unii Europejskiej z Europejskiego Funduszu Społecznego w ramach Regionalnego Programu Operacyjnego Województwa Łódzkiego  na lata 2014-2020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FCC"/>
    <w:rsid w:val="0004753C"/>
    <w:rsid w:val="00267697"/>
    <w:rsid w:val="00796904"/>
    <w:rsid w:val="007F301B"/>
    <w:rsid w:val="00950BA2"/>
    <w:rsid w:val="00991FCC"/>
    <w:rsid w:val="00994329"/>
    <w:rsid w:val="00A269C4"/>
    <w:rsid w:val="00A74E72"/>
    <w:rsid w:val="00C3255B"/>
    <w:rsid w:val="00C670F5"/>
    <w:rsid w:val="00CF197C"/>
    <w:rsid w:val="00E14BE0"/>
    <w:rsid w:val="00F3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6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6904"/>
  </w:style>
  <w:style w:type="paragraph" w:styleId="Stopka">
    <w:name w:val="footer"/>
    <w:basedOn w:val="Normalny"/>
    <w:link w:val="StopkaZnak"/>
    <w:uiPriority w:val="99"/>
    <w:unhideWhenUsed/>
    <w:rsid w:val="00796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6904"/>
  </w:style>
  <w:style w:type="paragraph" w:styleId="Tekstdymka">
    <w:name w:val="Balloon Text"/>
    <w:basedOn w:val="Normalny"/>
    <w:link w:val="TekstdymkaZnak"/>
    <w:uiPriority w:val="99"/>
    <w:semiHidden/>
    <w:unhideWhenUsed/>
    <w:rsid w:val="00E14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B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6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6904"/>
  </w:style>
  <w:style w:type="paragraph" w:styleId="Stopka">
    <w:name w:val="footer"/>
    <w:basedOn w:val="Normalny"/>
    <w:link w:val="StopkaZnak"/>
    <w:uiPriority w:val="99"/>
    <w:unhideWhenUsed/>
    <w:rsid w:val="00796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6904"/>
  </w:style>
  <w:style w:type="paragraph" w:styleId="Tekstdymka">
    <w:name w:val="Balloon Text"/>
    <w:basedOn w:val="Normalny"/>
    <w:link w:val="TekstdymkaZnak"/>
    <w:uiPriority w:val="99"/>
    <w:semiHidden/>
    <w:unhideWhenUsed/>
    <w:rsid w:val="00E14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B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266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Gulska</dc:creator>
  <cp:keywords/>
  <dc:description/>
  <cp:lastModifiedBy>Anna Gulska</cp:lastModifiedBy>
  <cp:revision>12</cp:revision>
  <dcterms:created xsi:type="dcterms:W3CDTF">2021-05-31T18:46:00Z</dcterms:created>
  <dcterms:modified xsi:type="dcterms:W3CDTF">2021-10-29T17:06:00Z</dcterms:modified>
</cp:coreProperties>
</file>